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AE" w:rsidRDefault="009D24CC" w:rsidP="00B27B9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22AB" w:rsidRDefault="009D24CC" w:rsidP="00B27B95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670BDA" w:rsidRPr="00D65AAE" w:rsidRDefault="009D24CC" w:rsidP="00B27B95">
      <w:pPr>
        <w:spacing w:after="0" w:line="240" w:lineRule="auto"/>
        <w:jc w:val="both"/>
        <w:rPr>
          <w:rFonts w:ascii="Arial" w:hAnsi="Arial" w:cs="Arial"/>
        </w:rPr>
      </w:pPr>
    </w:p>
    <w:p w:rsidR="00670BDA" w:rsidRPr="00D65AAE" w:rsidRDefault="009D24CC" w:rsidP="00B27B95">
      <w:pPr>
        <w:spacing w:after="0" w:line="240" w:lineRule="auto"/>
        <w:jc w:val="both"/>
        <w:rPr>
          <w:rFonts w:ascii="Arial" w:hAnsi="Arial" w:cs="Arial"/>
        </w:rPr>
      </w:pPr>
    </w:p>
    <w:p w:rsidR="009F06C6" w:rsidRPr="00230DC7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:rsidR="009F06C6" w:rsidRPr="00230DC7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Full Name</w:t>
      </w:r>
    </w:p>
    <w:p w:rsidR="009F06C6" w:rsidRPr="00230DC7" w:rsidRDefault="002B0506" w:rsidP="00B27B95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:rsidR="009F06C6" w:rsidRPr="00230DC7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 w:rsidRPr="00230DC7">
        <w:rPr>
          <w:rFonts w:ascii="Arial" w:hAnsi="Arial" w:cs="Arial"/>
          <w:highlight w:val="yellow"/>
        </w:rPr>
        <w:t>XXX</w:t>
      </w:r>
    </w:p>
    <w:p w:rsidR="009F06C6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 w:rsidRPr="00230DC7">
        <w:rPr>
          <w:rFonts w:ascii="Arial" w:eastAsia="Times New Roman" w:hAnsi="Arial" w:cs="Arial"/>
          <w:highlight w:val="yellow"/>
          <w:lang w:eastAsia="en-US"/>
        </w:rPr>
        <w:t>Student First Name</w:t>
      </w:r>
    </w:p>
    <w:p w:rsidR="00670BDA" w:rsidRPr="00B82FB9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B82FB9">
        <w:rPr>
          <w:rFonts w:ascii="Arial" w:hAnsi="Arial" w:cs="Arial"/>
          <w:b/>
          <w:caps/>
        </w:rPr>
        <w:t>RE:</w:t>
      </w:r>
      <w:r>
        <w:rPr>
          <w:rFonts w:ascii="Arial" w:hAnsi="Arial" w:cs="Arial"/>
          <w:b/>
          <w:caps/>
        </w:rPr>
        <w:tab/>
      </w:r>
      <w:r w:rsidRPr="00B82FB9">
        <w:rPr>
          <w:rFonts w:ascii="Arial" w:hAnsi="Arial" w:cs="Arial"/>
          <w:b/>
          <w:caps/>
        </w:rPr>
        <w:t xml:space="preserve">DECISION </w:t>
      </w:r>
      <w:r>
        <w:rPr>
          <w:rFonts w:ascii="Arial" w:hAnsi="Arial" w:cs="Arial"/>
          <w:b/>
          <w:caps/>
        </w:rPr>
        <w:t>–</w:t>
      </w:r>
      <w:r w:rsidRPr="00B82FB9">
        <w:rPr>
          <w:rFonts w:ascii="Arial" w:hAnsi="Arial" w:cs="Arial"/>
          <w:b/>
          <w:caps/>
        </w:rPr>
        <w:t xml:space="preserve"> </w:t>
      </w:r>
      <w:r w:rsidR="00910001">
        <w:rPr>
          <w:rFonts w:ascii="Arial" w:hAnsi="Arial" w:cs="Arial"/>
          <w:b/>
          <w:caps/>
        </w:rPr>
        <w:t>SUSPENSION</w:t>
      </w:r>
      <w:r w:rsidRPr="00B82FB9">
        <w:rPr>
          <w:rFonts w:ascii="Arial" w:hAnsi="Arial" w:cs="Arial"/>
          <w:b/>
          <w:caps/>
        </w:rPr>
        <w:t xml:space="preserve"> FROM </w:t>
      </w:r>
      <w:r w:rsidRPr="00FB0B6E">
        <w:rPr>
          <w:rFonts w:ascii="Arial" w:hAnsi="Arial" w:cs="Arial"/>
          <w:b/>
          <w:highlight w:val="yellow"/>
        </w:rPr>
        <w:t>SCHOOL NAME</w:t>
      </w:r>
    </w:p>
    <w:p w:rsidR="00A03AAA" w:rsidRDefault="002B0506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9F06C6">
        <w:rPr>
          <w:rFonts w:ascii="Arial" w:hAnsi="Arial" w:cs="Arial"/>
          <w:highlight w:val="yellow"/>
        </w:rPr>
        <w:t>day month year</w:t>
      </w:r>
      <w:r w:rsidRPr="009F06C6">
        <w:rPr>
          <w:rFonts w:ascii="Arial" w:hAnsi="Arial" w:cs="Arial"/>
        </w:rPr>
        <w:t xml:space="preserve"> </w:t>
      </w:r>
      <w:r w:rsidRPr="009F06C6">
        <w:rPr>
          <w:rFonts w:ascii="Arial" w:hAnsi="Arial" w:cs="Arial"/>
          <w:highlight w:val="yellow"/>
        </w:rPr>
        <w:t>Mr/Mrs/Ms/Miss</w:t>
      </w:r>
      <w:r w:rsidRPr="009F06C6">
        <w:rPr>
          <w:rFonts w:ascii="Arial" w:hAnsi="Arial" w:cs="Arial"/>
        </w:rPr>
        <w:t xml:space="preserve"> </w:t>
      </w:r>
      <w:r w:rsidRPr="000E4F2E">
        <w:rPr>
          <w:rFonts w:ascii="Arial" w:hAnsi="Arial" w:cs="Arial"/>
          <w:highlight w:val="yellow"/>
        </w:rPr>
        <w:t>Principal Full Name</w:t>
      </w:r>
      <w:r>
        <w:rPr>
          <w:rFonts w:ascii="Arial" w:hAnsi="Arial" w:cs="Arial"/>
        </w:rPr>
        <w:t>,</w:t>
      </w:r>
      <w:r w:rsidR="00AD6E6D">
        <w:rPr>
          <w:rFonts w:ascii="Arial" w:hAnsi="Arial" w:cs="Arial"/>
        </w:rPr>
        <w:t xml:space="preserve"> </w:t>
      </w:r>
      <w:r w:rsidR="00AD6E6D" w:rsidRPr="00437AA6">
        <w:rPr>
          <w:rFonts w:ascii="Arial" w:hAnsi="Arial" w:cs="Arial"/>
        </w:rPr>
        <w:t>Principal</w:t>
      </w:r>
      <w:r w:rsidR="00437AA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cs="Arial"/>
        </w:rPr>
        <w:t xml:space="preserve"> </w:t>
      </w:r>
      <w:r w:rsidRPr="000E4F2E">
        <w:rPr>
          <w:rFonts w:ascii="Arial" w:hAnsi="Arial" w:cs="Arial"/>
        </w:rPr>
        <w:t xml:space="preserve">referred the decision about your </w:t>
      </w:r>
      <w:r w:rsidR="00910001">
        <w:rPr>
          <w:rFonts w:ascii="Arial" w:hAnsi="Arial" w:cs="Arial"/>
        </w:rPr>
        <w:t>suspension</w:t>
      </w:r>
      <w:r>
        <w:rPr>
          <w:rFonts w:ascii="Arial" w:hAnsi="Arial" w:cs="Arial"/>
        </w:rPr>
        <w:t xml:space="preserve"> from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 xml:space="preserve"> to me for </w:t>
      </w:r>
      <w:r w:rsidR="00A03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decision. </w:t>
      </w:r>
    </w:p>
    <w:p w:rsidR="00910001" w:rsidRDefault="00910001" w:rsidP="00910001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sections 281 and 290 of the </w:t>
      </w:r>
      <w:r w:rsidRPr="00C35866">
        <w:rPr>
          <w:rFonts w:ascii="Arial" w:hAnsi="Arial" w:cs="Arial"/>
          <w:i/>
        </w:rPr>
        <w:t>Education (General Provisions</w:t>
      </w:r>
      <w:r>
        <w:rPr>
          <w:rFonts w:ascii="Arial" w:hAnsi="Arial" w:cs="Arial"/>
          <w:i/>
        </w:rPr>
        <w:t>)</w:t>
      </w:r>
      <w:r w:rsidRPr="00C35866">
        <w:rPr>
          <w:rFonts w:ascii="Arial" w:hAnsi="Arial" w:cs="Arial"/>
          <w:i/>
        </w:rPr>
        <w:t xml:space="preserve"> Act 200</w:t>
      </w:r>
      <w:r>
        <w:rPr>
          <w:rFonts w:ascii="Arial" w:hAnsi="Arial" w:cs="Arial"/>
        </w:rPr>
        <w:t xml:space="preserve">6 (the Act), I have considered your proposed suspension from </w:t>
      </w:r>
      <w:r w:rsidRPr="00871640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>. My final decision and reasons for my decision are set out below.</w:t>
      </w:r>
    </w:p>
    <w:p w:rsidR="00670BDA" w:rsidRPr="00F81884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decision</w:t>
      </w:r>
    </w:p>
    <w:p w:rsidR="00E722CA" w:rsidRDefault="00E357B5" w:rsidP="00B27B95">
      <w:pPr>
        <w:spacing w:after="2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have considered your behaviour and I have decided </w:t>
      </w:r>
      <w:r w:rsidRPr="000F1773">
        <w:rPr>
          <w:rFonts w:ascii="Arial" w:hAnsi="Arial" w:cs="Arial"/>
          <w:b/>
        </w:rPr>
        <w:t xml:space="preserve">not to </w:t>
      </w:r>
      <w:r w:rsidR="00910001" w:rsidRPr="000F1773">
        <w:rPr>
          <w:rFonts w:ascii="Arial" w:hAnsi="Arial" w:cs="Arial"/>
          <w:b/>
        </w:rPr>
        <w:t>suspend</w:t>
      </w:r>
      <w:r>
        <w:rPr>
          <w:rFonts w:ascii="Arial" w:hAnsi="Arial" w:cs="Arial"/>
        </w:rPr>
        <w:t xml:space="preserve"> </w:t>
      </w:r>
      <w:r w:rsidRPr="00E357B5">
        <w:rPr>
          <w:rFonts w:ascii="Arial" w:hAnsi="Arial" w:cs="Arial"/>
        </w:rPr>
        <w:t xml:space="preserve">you from </w:t>
      </w:r>
      <w:r>
        <w:rPr>
          <w:rFonts w:ascii="Arial" w:hAnsi="Arial" w:cs="Arial"/>
          <w:highlight w:val="yellow"/>
        </w:rPr>
        <w:t>School N</w:t>
      </w:r>
      <w:r w:rsidRPr="009F06C6">
        <w:rPr>
          <w:rFonts w:ascii="Arial" w:hAnsi="Arial" w:cs="Arial"/>
          <w:highlight w:val="yellow"/>
        </w:rPr>
        <w:t>ame</w:t>
      </w:r>
      <w:r w:rsidRPr="006A52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10001">
        <w:rPr>
          <w:rFonts w:ascii="Arial" w:hAnsi="Arial" w:cs="Arial"/>
        </w:rPr>
        <w:t>I have made this decision in accordance with sections 281 and 290 of the Act</w:t>
      </w:r>
      <w:r w:rsidR="00910001">
        <w:rPr>
          <w:rFonts w:ascii="Arial" w:hAnsi="Arial" w:cs="Arial"/>
          <w:i/>
        </w:rPr>
        <w:t>.</w:t>
      </w:r>
    </w:p>
    <w:p w:rsidR="00D009E5" w:rsidRPr="004A1236" w:rsidRDefault="00E722CA" w:rsidP="004A1236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:rsidR="00670BDA" w:rsidRPr="00E43561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my decision</w:t>
      </w:r>
    </w:p>
    <w:p w:rsidR="00437AA6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 w:rsidRPr="00A077E3">
        <w:rPr>
          <w:rFonts w:ascii="Arial" w:eastAsia="Times New Roman" w:hAnsi="Arial" w:cs="Arial"/>
          <w:color w:val="808080"/>
          <w:lang w:eastAsia="en-US"/>
        </w:rPr>
        <w:t xml:space="preserve">Upon examination of all the material in this matter I am not satisfied that </w:t>
      </w:r>
      <w:r w:rsidR="00910001">
        <w:rPr>
          <w:rFonts w:ascii="Arial" w:eastAsia="Times New Roman" w:hAnsi="Arial" w:cs="Arial"/>
          <w:color w:val="808080"/>
          <w:lang w:eastAsia="en-US"/>
        </w:rPr>
        <w:t>suspend</w:t>
      </w:r>
      <w:r w:rsidRPr="00A077E3">
        <w:rPr>
          <w:rFonts w:ascii="Arial" w:eastAsia="Times New Roman" w:hAnsi="Arial" w:cs="Arial"/>
          <w:color w:val="808080"/>
          <w:lang w:eastAsia="en-US"/>
        </w:rPr>
        <w:t xml:space="preserve"> was the only consequence adequate to deal with your behaviour.</w:t>
      </w:r>
    </w:p>
    <w:p w:rsidR="00437AA6" w:rsidRPr="00A077E3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>
        <w:rPr>
          <w:rFonts w:ascii="Arial" w:eastAsia="Times New Roman" w:hAnsi="Arial" w:cs="Arial"/>
          <w:color w:val="808080"/>
          <w:lang w:eastAsia="en-US"/>
        </w:rPr>
        <w:t xml:space="preserve">Upon examination of all the material in this matter I am satisfied that the evidence determines you did not undertake the inappropriate behaviour that led to the proposed </w:t>
      </w:r>
      <w:r w:rsidR="00910001">
        <w:rPr>
          <w:rFonts w:ascii="Arial" w:eastAsia="Times New Roman" w:hAnsi="Arial" w:cs="Arial"/>
          <w:color w:val="808080"/>
          <w:lang w:eastAsia="en-US"/>
        </w:rPr>
        <w:t>suspension</w:t>
      </w:r>
      <w:r>
        <w:rPr>
          <w:rFonts w:ascii="Arial" w:eastAsia="Times New Roman" w:hAnsi="Arial" w:cs="Arial"/>
          <w:color w:val="808080"/>
          <w:lang w:eastAsia="en-US"/>
        </w:rPr>
        <w:t>.</w:t>
      </w:r>
    </w:p>
    <w:p w:rsidR="00437AA6" w:rsidRPr="00A077E3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2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 w:rsidRPr="00A077E3">
        <w:rPr>
          <w:rFonts w:ascii="Arial" w:eastAsia="Times New Roman" w:hAnsi="Arial" w:cs="Arial"/>
          <w:color w:val="808080"/>
          <w:lang w:eastAsia="en-US"/>
        </w:rPr>
        <w:t xml:space="preserve">Accordingly, </w:t>
      </w:r>
      <w:r>
        <w:rPr>
          <w:rFonts w:ascii="Arial" w:eastAsia="Times New Roman" w:hAnsi="Arial" w:cs="Arial"/>
          <w:color w:val="808080"/>
          <w:lang w:eastAsia="en-US"/>
        </w:rPr>
        <w:t>I am satisfied that</w:t>
      </w:r>
      <w:r w:rsidRPr="00A077E3">
        <w:rPr>
          <w:rFonts w:ascii="Arial" w:eastAsia="Times New Roman" w:hAnsi="Arial" w:cs="Arial"/>
          <w:color w:val="808080"/>
          <w:lang w:eastAsia="en-US"/>
        </w:rPr>
        <w:t xml:space="preserve"> no further punishment should apply.</w:t>
      </w:r>
    </w:p>
    <w:p w:rsidR="00B81B2F" w:rsidRPr="005678B1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about this decision</w:t>
      </w:r>
    </w:p>
    <w:p w:rsidR="00B81B2F" w:rsidRDefault="002B0506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need help to understand the reasons for the decision, please ask </w:t>
      </w:r>
      <w:r w:rsidRPr="00577FC9">
        <w:rPr>
          <w:rFonts w:ascii="Arial" w:hAnsi="Arial" w:cs="Arial"/>
        </w:rPr>
        <w:t>your parent</w:t>
      </w:r>
      <w:r>
        <w:rPr>
          <w:rFonts w:ascii="Arial" w:hAnsi="Arial" w:cs="Arial"/>
        </w:rPr>
        <w:t xml:space="preserve"> or case manager to discuss this with you.</w:t>
      </w:r>
    </w:p>
    <w:p w:rsidR="00670BDA" w:rsidRDefault="002B0506" w:rsidP="00B27B95">
      <w:pPr>
        <w:spacing w:after="13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707BA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4707BA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 w:rsidR="004E1C2A">
        <w:rPr>
          <w:rFonts w:ascii="Arial" w:hAnsi="Arial" w:cs="Arial"/>
          <w:b/>
        </w:rPr>
        <w:t xml:space="preserve"> </w:t>
      </w:r>
      <w:r w:rsidR="00437AA6" w:rsidRPr="00437AA6">
        <w:rPr>
          <w:rFonts w:ascii="Arial" w:hAnsi="Arial" w:cs="Arial"/>
          <w:b/>
          <w:highlight w:val="yellow"/>
        </w:rPr>
        <w:t>or delegate</w:t>
      </w:r>
    </w:p>
    <w:p w:rsidR="00616F97" w:rsidRDefault="009D24CC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16F97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670BDA" w:rsidRPr="00743D8C" w:rsidRDefault="002B0506" w:rsidP="00B27B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70BDA" w:rsidRPr="000E4B8D" w:rsidRDefault="009D24CC" w:rsidP="00B27B95">
      <w:pPr>
        <w:spacing w:after="0" w:line="240" w:lineRule="auto"/>
        <w:jc w:val="both"/>
        <w:rPr>
          <w:rFonts w:ascii="Arial" w:hAnsi="Arial" w:cs="Arial"/>
        </w:rPr>
      </w:pPr>
    </w:p>
    <w:p w:rsidR="00E32881" w:rsidRDefault="00E32881" w:rsidP="00E328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:rsidR="00711F54" w:rsidRDefault="009D24CC" w:rsidP="00B27B95">
      <w:pPr>
        <w:spacing w:after="0" w:line="240" w:lineRule="auto"/>
        <w:jc w:val="both"/>
        <w:rPr>
          <w:rFonts w:ascii="Arial" w:hAnsi="Arial" w:cs="Arial"/>
          <w:color w:val="FF0000"/>
        </w:rPr>
        <w:sectPr w:rsidR="00711F54" w:rsidSect="0068340C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06DD6" w:rsidRDefault="009D24CC" w:rsidP="00B27B95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A06DD6" w:rsidRDefault="009D24CC" w:rsidP="00B27B95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B27B95" w:rsidRDefault="00B27B95" w:rsidP="00B27B95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:rsidR="00B27B95" w:rsidRDefault="00B27B95" w:rsidP="00B27B95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:rsidR="00B27B95" w:rsidRDefault="00B27B95" w:rsidP="00B27B95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:rsidR="00B27B95" w:rsidRDefault="00B27B95" w:rsidP="00B27B95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:rsidR="00AF4CC1" w:rsidRPr="000E681A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BE40D6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Full N</w:t>
      </w:r>
      <w:r w:rsidRPr="00A46548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   </w:t>
      </w:r>
    </w:p>
    <w:p w:rsidR="00AF4CC1" w:rsidRPr="000E681A" w:rsidRDefault="002B0506" w:rsidP="00B27B95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AF4CC1" w:rsidRPr="000E681A" w:rsidRDefault="002B0506" w:rsidP="00B27B95">
      <w:pPr>
        <w:spacing w:after="4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AF4CC1" w:rsidRDefault="002B0506" w:rsidP="00B27B95">
      <w:pPr>
        <w:spacing w:after="22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  <w:r w:rsidRPr="009F27C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C0440D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Surname</w:t>
      </w:r>
    </w:p>
    <w:p w:rsidR="00670BDA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="00910001">
        <w:rPr>
          <w:rFonts w:ascii="Arial" w:eastAsia="Times New Roman" w:hAnsi="Arial" w:cs="Arial"/>
          <w:b/>
          <w:caps/>
        </w:rPr>
        <w:t>SUSPENSION</w:t>
      </w:r>
      <w:r w:rsidRPr="00C154E0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B20ABF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bookmarkStart w:id="1" w:name="OLE_LINK1"/>
      <w:bookmarkStart w:id="2" w:name="OLE_LINK2"/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670BDA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0F1773">
        <w:rPr>
          <w:rFonts w:ascii="Arial" w:hAnsi="Arial" w:cs="Arial"/>
          <w:b/>
        </w:rPr>
        <w:t xml:space="preserve">not to </w:t>
      </w:r>
      <w:r w:rsidR="00910001" w:rsidRPr="000F1773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E96A6D" w:rsidRPr="00B0758B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</w:t>
      </w:r>
      <w:r w:rsidR="00910001">
        <w:rPr>
          <w:rFonts w:ascii="Arial" w:hAnsi="Arial" w:cs="Arial"/>
        </w:rPr>
        <w:t>8</w:t>
      </w:r>
      <w:r>
        <w:rPr>
          <w:rFonts w:ascii="Arial" w:hAnsi="Arial" w:cs="Arial"/>
        </w:rPr>
        <w:t>1</w:t>
      </w:r>
      <w:r w:rsidR="00E357B5">
        <w:rPr>
          <w:rFonts w:ascii="Arial" w:hAnsi="Arial" w:cs="Arial"/>
        </w:rPr>
        <w:t xml:space="preserve"> and 29</w:t>
      </w:r>
      <w:r w:rsidR="0091000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</w:t>
      </w:r>
      <w:r w:rsidRPr="00B0758B">
        <w:rPr>
          <w:rFonts w:ascii="Arial" w:eastAsia="Times New Roman" w:hAnsi="Arial" w:cs="Arial"/>
          <w:szCs w:val="20"/>
          <w:highlight w:val="yellow"/>
          <w:lang w:eastAsia="en-US"/>
        </w:rPr>
        <w:t>t Name</w:t>
      </w:r>
      <w:r w:rsidRPr="00B0758B">
        <w:rPr>
          <w:rFonts w:ascii="Arial" w:eastAsia="Times New Roman" w:hAnsi="Arial" w:cs="Arial"/>
          <w:szCs w:val="20"/>
          <w:lang w:eastAsia="en-US"/>
        </w:rPr>
        <w:t>.</w:t>
      </w:r>
    </w:p>
    <w:bookmarkEnd w:id="1"/>
    <w:bookmarkEnd w:id="2"/>
    <w:p w:rsidR="00437AA6" w:rsidRDefault="00437AA6" w:rsidP="00437AA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wish to discuss my decision you may like to contact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  <w:r>
        <w:rPr>
          <w:rFonts w:ascii="Arial" w:eastAsia="Times" w:hAnsi="Arial" w:cs="Arial"/>
          <w:color w:val="000000"/>
          <w:lang w:val="en-US" w:eastAsia="en-US"/>
        </w:rPr>
        <w:t xml:space="preserve">, Regional Director, </w:t>
      </w:r>
      <w:r w:rsidRPr="000029BB">
        <w:rPr>
          <w:rFonts w:ascii="Arial" w:eastAsia="Times" w:hAnsi="Arial" w:cs="Arial"/>
          <w:color w:val="000000"/>
          <w:highlight w:val="yellow"/>
          <w:lang w:val="en-US" w:eastAsia="en-US"/>
        </w:rPr>
        <w:t>###</w:t>
      </w:r>
      <w:r>
        <w:rPr>
          <w:rFonts w:ascii="Arial" w:eastAsia="Times" w:hAnsi="Arial" w:cs="Arial"/>
          <w:color w:val="000000"/>
          <w:lang w:val="en-US" w:eastAsia="en-US"/>
        </w:rPr>
        <w:t xml:space="preserve"> Region</w:t>
      </w:r>
      <w:r>
        <w:rPr>
          <w:rFonts w:ascii="Arial" w:eastAsia="Times New Roman" w:hAnsi="Arial" w:cs="Arial"/>
        </w:rPr>
        <w:t xml:space="preserve"> </w:t>
      </w:r>
      <w:r w:rsidRPr="00A518BB">
        <w:rPr>
          <w:rFonts w:ascii="Arial" w:eastAsia="Times New Roman" w:hAnsi="Arial" w:cs="Arial"/>
        </w:rPr>
        <w:t xml:space="preserve">on </w:t>
      </w:r>
      <w:r w:rsidRPr="00A518BB">
        <w:rPr>
          <w:rFonts w:ascii="Arial" w:hAnsi="Arial" w:cs="Arial"/>
        </w:rPr>
        <w:t xml:space="preserve">(07) </w:t>
      </w:r>
      <w:r>
        <w:rPr>
          <w:rFonts w:ascii="Arial" w:hAnsi="Arial" w:cs="Arial"/>
          <w:highlight w:val="yellow"/>
        </w:rPr>
        <w:t>#### ####</w:t>
      </w:r>
      <w:r>
        <w:rPr>
          <w:rFonts w:ascii="Arial" w:eastAsia="Times New Roman" w:hAnsi="Arial" w:cs="Arial"/>
        </w:rPr>
        <w:t>.</w:t>
      </w:r>
    </w:p>
    <w:p w:rsidR="00670BDA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961D4A" w:rsidRDefault="009D24CC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61D4A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E32881" w:rsidRDefault="00E32881" w:rsidP="00E328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:rsidR="00E32881" w:rsidRDefault="00E32881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70BDA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144BCD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0001" w:rsidRDefault="00910001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0001" w:rsidRDefault="00910001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0001" w:rsidRDefault="00910001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0001" w:rsidRDefault="00910001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EB4EC0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:rsidR="007F58CB" w:rsidRPr="00254C1E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B27B95">
        <w:rPr>
          <w:rFonts w:ascii="Arial" w:eastAsia="Times" w:hAnsi="Arial" w:cs="Arial"/>
          <w:color w:val="000000"/>
          <w:highlight w:val="yellow"/>
          <w:lang w:val="en-US" w:eastAsia="en-US"/>
        </w:rPr>
        <w:t>Executive Principal/</w:t>
      </w:r>
      <w:r w:rsidR="002B0506" w:rsidRPr="00B27B95">
        <w:rPr>
          <w:rFonts w:ascii="Arial" w:eastAsia="Times" w:hAnsi="Arial" w:cs="Arial"/>
          <w:color w:val="000000"/>
          <w:highlight w:val="yellow"/>
          <w:lang w:val="en-US" w:eastAsia="en-US"/>
        </w:rPr>
        <w:t>Principal</w:t>
      </w:r>
    </w:p>
    <w:p w:rsidR="003F4B6E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S</w:t>
      </w:r>
      <w:r w:rsidRPr="00254C1E">
        <w:rPr>
          <w:rFonts w:ascii="Arial" w:eastAsia="Times" w:hAnsi="Arial" w:cs="Arial"/>
          <w:highlight w:val="yellow"/>
          <w:lang w:eastAsia="en-US"/>
        </w:rPr>
        <w:t>chool Name</w:t>
      </w:r>
    </w:p>
    <w:p w:rsidR="003F4B6E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:rsidR="003F4B6E" w:rsidRPr="00926484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:rsidR="003F4B6E" w:rsidRPr="00926484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EB4EC0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EB4EC0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Principal S</w:t>
      </w:r>
      <w:r w:rsidRPr="008E4703">
        <w:rPr>
          <w:rFonts w:ascii="Arial" w:hAnsi="Arial" w:cs="Arial"/>
          <w:highlight w:val="yellow"/>
        </w:rPr>
        <w:t>urname</w:t>
      </w:r>
    </w:p>
    <w:p w:rsidR="00D81581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="00910001">
        <w:rPr>
          <w:rFonts w:ascii="Arial" w:eastAsia="Times New Roman" w:hAnsi="Arial" w:cs="Arial"/>
          <w:b/>
          <w:caps/>
        </w:rPr>
        <w:t>SUSPENSION</w:t>
      </w:r>
      <w:r w:rsidRPr="00C154E0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D81581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D81581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0F1773">
        <w:rPr>
          <w:rFonts w:ascii="Arial" w:hAnsi="Arial" w:cs="Arial"/>
          <w:b/>
        </w:rPr>
        <w:t xml:space="preserve">not to </w:t>
      </w:r>
      <w:r w:rsidR="00910001" w:rsidRPr="000F1773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D81581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</w:t>
      </w:r>
      <w:r w:rsidR="009100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1 </w:t>
      </w:r>
      <w:r w:rsidR="00EB4EC0">
        <w:rPr>
          <w:rFonts w:ascii="Arial" w:hAnsi="Arial" w:cs="Arial"/>
        </w:rPr>
        <w:t>and 29</w:t>
      </w:r>
      <w:r w:rsidR="00910001">
        <w:rPr>
          <w:rFonts w:ascii="Arial" w:hAnsi="Arial" w:cs="Arial"/>
        </w:rPr>
        <w:t>0</w:t>
      </w:r>
      <w:r w:rsidR="00EB4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:rsidR="00D81581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D81581" w:rsidRDefault="009D24CC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81581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484286" w:rsidRDefault="00484286" w:rsidP="004842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:rsidR="00484286" w:rsidRDefault="0048428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81581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3F4B6E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2B0506" w:rsidP="00B27B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7B95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:rsidR="0047074B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:rsidR="007F58CB" w:rsidRPr="00254C1E" w:rsidRDefault="002B0506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>
        <w:rPr>
          <w:rFonts w:ascii="Arial" w:eastAsia="Times" w:hAnsi="Arial" w:cs="Arial"/>
          <w:color w:val="000000"/>
          <w:lang w:val="en-US" w:eastAsia="en-US"/>
        </w:rPr>
        <w:t>Regional Director</w:t>
      </w:r>
    </w:p>
    <w:p w:rsidR="0047074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47074B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:rsidR="0047074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:rsidR="0047074B" w:rsidRPr="00926484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:rsidR="0047074B" w:rsidRPr="00926484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B27B95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B27B95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Director S</w:t>
      </w:r>
      <w:r w:rsidRPr="008E4703">
        <w:rPr>
          <w:rFonts w:ascii="Arial" w:hAnsi="Arial" w:cs="Arial"/>
          <w:highlight w:val="yellow"/>
        </w:rPr>
        <w:t>urname</w:t>
      </w:r>
    </w:p>
    <w:p w:rsidR="0047074B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="00910001">
        <w:rPr>
          <w:rFonts w:ascii="Arial" w:eastAsia="Times New Roman" w:hAnsi="Arial" w:cs="Arial"/>
          <w:b/>
          <w:caps/>
        </w:rPr>
        <w:t>SUSPENSION</w:t>
      </w:r>
      <w:r w:rsidRPr="00C154E0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47074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47074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0F1773">
        <w:rPr>
          <w:rFonts w:ascii="Arial" w:hAnsi="Arial" w:cs="Arial"/>
          <w:b/>
        </w:rPr>
        <w:t xml:space="preserve">not to </w:t>
      </w:r>
      <w:r w:rsidR="00910001" w:rsidRPr="000F1773">
        <w:rPr>
          <w:rFonts w:ascii="Arial" w:eastAsia="Times New Roman" w:hAnsi="Arial" w:cs="Arial"/>
          <w:b/>
          <w:color w:val="000000"/>
          <w:lang w:eastAsia="en-US"/>
        </w:rPr>
        <w:t>suspend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47074B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</w:t>
      </w:r>
      <w:r w:rsidR="00910001">
        <w:rPr>
          <w:rFonts w:ascii="Arial" w:hAnsi="Arial" w:cs="Arial"/>
        </w:rPr>
        <w:t>8</w:t>
      </w:r>
      <w:r>
        <w:rPr>
          <w:rFonts w:ascii="Arial" w:hAnsi="Arial" w:cs="Arial"/>
        </w:rPr>
        <w:t>1</w:t>
      </w:r>
      <w:r w:rsidR="00EB4EC0">
        <w:rPr>
          <w:rFonts w:ascii="Arial" w:hAnsi="Arial" w:cs="Arial"/>
        </w:rPr>
        <w:t xml:space="preserve"> and 29</w:t>
      </w:r>
      <w:r w:rsidR="0091000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:rsidR="0047074B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47074B" w:rsidRDefault="009D24CC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7074B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484286" w:rsidRDefault="00484286" w:rsidP="004842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:rsidR="00484286" w:rsidRDefault="00484286" w:rsidP="004842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74B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D24CC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7B95" w:rsidRPr="002E6A7C" w:rsidRDefault="00B27B95" w:rsidP="0091000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27B95" w:rsidRPr="002E6A7C" w:rsidSect="00F3522C">
      <w:headerReference w:type="even" r:id="rId15"/>
      <w:headerReference w:type="default" r:id="rId16"/>
      <w:headerReference w:type="first" r:id="rId17"/>
      <w:footerReference w:type="first" r:id="rId18"/>
      <w:pgSz w:w="11906" w:h="16838" w:code="9"/>
      <w:pgMar w:top="1418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CC" w:rsidRDefault="009D24CC">
      <w:pPr>
        <w:spacing w:after="0" w:line="240" w:lineRule="auto"/>
      </w:pPr>
      <w:r>
        <w:separator/>
      </w:r>
    </w:p>
  </w:endnote>
  <w:endnote w:type="continuationSeparator" w:id="0">
    <w:p w:rsidR="009D24CC" w:rsidRDefault="009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 w:rsidP="00037807">
    <w:pPr>
      <w:pStyle w:val="Footer"/>
      <w:jc w:val="right"/>
    </w:pPr>
    <w:r>
      <w:t>DECISION TO EXCLUDE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9D24CC" w:rsidP="009530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9D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CC" w:rsidRDefault="009D24CC">
      <w:pPr>
        <w:spacing w:after="0" w:line="240" w:lineRule="auto"/>
      </w:pPr>
      <w:r>
        <w:separator/>
      </w:r>
    </w:p>
  </w:footnote>
  <w:footnote w:type="continuationSeparator" w:id="0">
    <w:p w:rsidR="009D24CC" w:rsidRDefault="009D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01" w:rsidRPr="00A929F2" w:rsidRDefault="00910001" w:rsidP="00910001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EDUCATION (GENERAL PROVISIONS) ACT 2006</w:t>
    </w:r>
  </w:p>
  <w:p w:rsidR="00910001" w:rsidRPr="00A929F2" w:rsidRDefault="00910001" w:rsidP="00910001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APPROVED FORM 29</w:t>
    </w:r>
    <w:r>
      <w:rPr>
        <w:sz w:val="20"/>
        <w:szCs w:val="20"/>
      </w:rPr>
      <w:t>0</w:t>
    </w:r>
    <w:r w:rsidRPr="00A929F2">
      <w:rPr>
        <w:sz w:val="20"/>
        <w:szCs w:val="20"/>
      </w:rPr>
      <w:t>/2</w:t>
    </w:r>
    <w:r>
      <w:rPr>
        <w:sz w:val="20"/>
        <w:szCs w:val="20"/>
      </w:rPr>
      <w:t>83</w:t>
    </w:r>
    <w:r w:rsidRPr="00A929F2">
      <w:rPr>
        <w:sz w:val="20"/>
        <w:szCs w:val="20"/>
      </w:rPr>
      <w:t>/</w:t>
    </w:r>
    <w:r>
      <w:rPr>
        <w:sz w:val="20"/>
        <w:szCs w:val="20"/>
      </w:rPr>
      <w:t>2</w:t>
    </w:r>
    <w:r w:rsidRPr="00A929F2">
      <w:rPr>
        <w:sz w:val="20"/>
        <w:szCs w:val="20"/>
      </w:rPr>
      <w:t xml:space="preserve"> </w:t>
    </w:r>
    <w:r w:rsidR="00972C41">
      <w:rPr>
        <w:sz w:val="20"/>
        <w:szCs w:val="20"/>
      </w:rPr>
      <w:t>V</w:t>
    </w:r>
    <w:r w:rsidR="00E722CA">
      <w:rPr>
        <w:sz w:val="20"/>
        <w:szCs w:val="20"/>
      </w:rPr>
      <w:t>2</w:t>
    </w:r>
    <w:r w:rsidR="00972C41">
      <w:rPr>
        <w:sz w:val="20"/>
        <w:szCs w:val="20"/>
      </w:rPr>
      <w:t xml:space="preserve"> </w:t>
    </w:r>
    <w:r w:rsidRPr="00A929F2">
      <w:rPr>
        <w:sz w:val="20"/>
        <w:szCs w:val="20"/>
      </w:rPr>
      <w:t>CHIEF EXECUTIVE NOTICE –</w:t>
    </w:r>
  </w:p>
  <w:p w:rsidR="00657C9C" w:rsidRPr="00910001" w:rsidRDefault="00910001" w:rsidP="00910001">
    <w:pPr>
      <w:tabs>
        <w:tab w:val="center" w:pos="4513"/>
        <w:tab w:val="right" w:pos="9026"/>
      </w:tabs>
      <w:spacing w:after="0"/>
      <w:jc w:val="right"/>
    </w:pPr>
    <w:r w:rsidRPr="00A929F2">
      <w:rPr>
        <w:sz w:val="20"/>
        <w:szCs w:val="20"/>
      </w:rPr>
      <w:t xml:space="preserve">REFERRED </w:t>
    </w:r>
    <w:r>
      <w:rPr>
        <w:sz w:val="20"/>
        <w:szCs w:val="20"/>
      </w:rPr>
      <w:t>SUSPENSION</w:t>
    </w:r>
    <w:r w:rsidRPr="00A929F2">
      <w:rPr>
        <w:sz w:val="20"/>
        <w:szCs w:val="20"/>
      </w:rPr>
      <w:t xml:space="preserve"> (DECISION </w:t>
    </w:r>
    <w:r>
      <w:rPr>
        <w:sz w:val="20"/>
        <w:szCs w:val="20"/>
      </w:rPr>
      <w:t xml:space="preserve">NOT </w:t>
    </w:r>
    <w:r w:rsidRPr="00A929F2">
      <w:rPr>
        <w:sz w:val="20"/>
        <w:szCs w:val="20"/>
      </w:rPr>
      <w:t xml:space="preserve">TO </w:t>
    </w:r>
    <w:r>
      <w:rPr>
        <w:sz w:val="20"/>
        <w:szCs w:val="20"/>
      </w:rPr>
      <w:t>SUSPEND)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730240" cy="402590"/>
              <wp:effectExtent l="9525" t="11430" r="13335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C9C" w:rsidRPr="00523EE9" w:rsidRDefault="002B0506" w:rsidP="00D13C81">
                          <w:pPr>
                            <w:spacing w:after="0" w:line="240" w:lineRule="auto"/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</w:pPr>
                          <w:r w:rsidRPr="00523EE9"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  <w:t>CABINET-IN-CONFIDENCE - NOT APPROPRIATE FOR PUBLIC RELEASE</w:t>
                          </w:r>
                        </w:p>
                        <w:p w:rsidR="00657C9C" w:rsidRDefault="009D24C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.9pt;width:451.2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">
              <v:textbox>
                <w:txbxContent>
                  <w:p w:rsidR="00657C9C" w:rsidRPr="00523EE9" w:rsidRDefault="002B0506" w:rsidP="00D13C81">
                    <w:pPr>
                      <w:spacing w:after="0" w:line="240" w:lineRule="auto"/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</w:pPr>
                    <w:r w:rsidRPr="00523EE9"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  <w:t>CABINET-IN-CONFIDENCE - NOT APPROPRIATE FOR PUBLIC RELEASE</w:t>
                    </w:r>
                  </w:p>
                  <w:p w:rsidR="00657C9C" w:rsidRDefault="009D24CC"/>
                </w:txbxContent>
              </v:textbox>
            </v:shape>
          </w:pict>
        </mc:Fallback>
      </mc:AlternateContent>
    </w:r>
  </w:p>
  <w:p w:rsidR="00657C9C" w:rsidRDefault="009D2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 w:rsidP="005717AC">
    <w:pPr>
      <w:pStyle w:val="Header"/>
      <w:jc w:val="right"/>
    </w:pPr>
    <w:r>
      <w:t>LOGO TO BE INSERTED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01" w:rsidRPr="00A929F2" w:rsidRDefault="00910001" w:rsidP="00910001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EDUCATION (GENERAL PROVISIONS) ACT 2006</w:t>
    </w:r>
  </w:p>
  <w:p w:rsidR="00910001" w:rsidRPr="00A929F2" w:rsidRDefault="00910001" w:rsidP="00910001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A929F2">
      <w:rPr>
        <w:sz w:val="20"/>
        <w:szCs w:val="20"/>
      </w:rPr>
      <w:t>APPROVED FORM 29</w:t>
    </w:r>
    <w:r>
      <w:rPr>
        <w:sz w:val="20"/>
        <w:szCs w:val="20"/>
      </w:rPr>
      <w:t>0</w:t>
    </w:r>
    <w:r w:rsidRPr="00A929F2">
      <w:rPr>
        <w:sz w:val="20"/>
        <w:szCs w:val="20"/>
      </w:rPr>
      <w:t>/2</w:t>
    </w:r>
    <w:r>
      <w:rPr>
        <w:sz w:val="20"/>
        <w:szCs w:val="20"/>
      </w:rPr>
      <w:t>83</w:t>
    </w:r>
    <w:r w:rsidRPr="00A929F2">
      <w:rPr>
        <w:sz w:val="20"/>
        <w:szCs w:val="20"/>
      </w:rPr>
      <w:t>/</w:t>
    </w:r>
    <w:r>
      <w:rPr>
        <w:sz w:val="20"/>
        <w:szCs w:val="20"/>
      </w:rPr>
      <w:t>2</w:t>
    </w:r>
    <w:r w:rsidRPr="00A929F2">
      <w:rPr>
        <w:sz w:val="20"/>
        <w:szCs w:val="20"/>
      </w:rPr>
      <w:t xml:space="preserve"> </w:t>
    </w:r>
    <w:r w:rsidR="00972C41">
      <w:rPr>
        <w:sz w:val="20"/>
        <w:szCs w:val="20"/>
      </w:rPr>
      <w:t>V</w:t>
    </w:r>
    <w:r w:rsidR="004A1236">
      <w:rPr>
        <w:sz w:val="20"/>
        <w:szCs w:val="20"/>
      </w:rPr>
      <w:t>2</w:t>
    </w:r>
    <w:r w:rsidR="00972C41">
      <w:rPr>
        <w:sz w:val="20"/>
        <w:szCs w:val="20"/>
      </w:rPr>
      <w:t xml:space="preserve"> </w:t>
    </w:r>
    <w:r w:rsidRPr="00A929F2">
      <w:rPr>
        <w:sz w:val="20"/>
        <w:szCs w:val="20"/>
      </w:rPr>
      <w:t>CHIEF EXECUTIVE NOTICE –</w:t>
    </w:r>
  </w:p>
  <w:p w:rsidR="00657C9C" w:rsidRPr="00910001" w:rsidRDefault="00910001" w:rsidP="00910001">
    <w:pPr>
      <w:tabs>
        <w:tab w:val="center" w:pos="4513"/>
        <w:tab w:val="right" w:pos="9026"/>
      </w:tabs>
      <w:spacing w:after="0"/>
      <w:jc w:val="right"/>
    </w:pPr>
    <w:r w:rsidRPr="00A929F2">
      <w:rPr>
        <w:sz w:val="20"/>
        <w:szCs w:val="20"/>
      </w:rPr>
      <w:t xml:space="preserve">REFERRED </w:t>
    </w:r>
    <w:r>
      <w:rPr>
        <w:sz w:val="20"/>
        <w:szCs w:val="20"/>
      </w:rPr>
      <w:t>SUSPENSION</w:t>
    </w:r>
    <w:r w:rsidRPr="00A929F2">
      <w:rPr>
        <w:sz w:val="20"/>
        <w:szCs w:val="20"/>
      </w:rPr>
      <w:t xml:space="preserve"> (DECISION </w:t>
    </w:r>
    <w:r>
      <w:rPr>
        <w:sz w:val="20"/>
        <w:szCs w:val="20"/>
      </w:rPr>
      <w:t xml:space="preserve">NOT </w:t>
    </w:r>
    <w:r w:rsidRPr="00A929F2">
      <w:rPr>
        <w:sz w:val="20"/>
        <w:szCs w:val="20"/>
      </w:rPr>
      <w:t xml:space="preserve">TO </w:t>
    </w:r>
    <w:r>
      <w:rPr>
        <w:sz w:val="20"/>
        <w:szCs w:val="20"/>
      </w:rPr>
      <w:t>SUSPEND)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Pr="0068340C" w:rsidRDefault="002B0506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EDUCATION (GENERAL PROVISIONS) ACT 2006</w:t>
    </w:r>
  </w:p>
  <w:p w:rsidR="00657C9C" w:rsidRPr="0068340C" w:rsidRDefault="002B0506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APPROVED FORM 2</w:t>
    </w:r>
    <w:r>
      <w:rPr>
        <w:sz w:val="20"/>
        <w:szCs w:val="20"/>
      </w:rPr>
      <w:t>95</w:t>
    </w:r>
    <w:r w:rsidRPr="0068340C">
      <w:rPr>
        <w:sz w:val="20"/>
        <w:szCs w:val="20"/>
      </w:rPr>
      <w:t>/2A PRINCIPAL NOTICE – FINAL DECISION ABOUT EXCLUSION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9C" w:rsidRDefault="002B0506" w:rsidP="00894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7" type="#_x0000_t202" style="position:absolute;left:0;text-align:left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Jb3qreJAgAABA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57C9C" w:rsidRDefault="002B0506" w:rsidP="008947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340C">
      <w:rPr>
        <w:sz w:val="20"/>
        <w:szCs w:val="20"/>
      </w:rPr>
      <w:t xml:space="preserve"> </w:t>
    </w:r>
  </w:p>
  <w:p w:rsidR="00657C9C" w:rsidRDefault="002B0506" w:rsidP="0016080A">
    <w:pPr>
      <w:pStyle w:val="Header"/>
      <w:jc w:val="right"/>
    </w:pPr>
    <w:r w:rsidRPr="0068340C">
      <w:rPr>
        <w:sz w:val="20"/>
        <w:szCs w:val="20"/>
      </w:rPr>
      <w:t>(DECISION TO EXCLUDE)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2594ED9"/>
    <w:multiLevelType w:val="hybridMultilevel"/>
    <w:tmpl w:val="30023732"/>
    <w:lvl w:ilvl="0" w:tplc="9B70A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E697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56D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7C6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67E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544F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64AC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967C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FA21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B484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9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2C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B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66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8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C4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1FE"/>
    <w:multiLevelType w:val="hybridMultilevel"/>
    <w:tmpl w:val="AC92E85A"/>
    <w:lvl w:ilvl="0" w:tplc="DE46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2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C6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D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C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6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C1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8D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303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5" w15:restartNumberingAfterBreak="0">
    <w:nsid w:val="168117EC"/>
    <w:multiLevelType w:val="hybridMultilevel"/>
    <w:tmpl w:val="F32A1994"/>
    <w:lvl w:ilvl="0" w:tplc="F9DE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47E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DCF5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8B1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3C6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88E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8A0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7C38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22A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D762A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7" w15:restartNumberingAfterBreak="0">
    <w:nsid w:val="19AA3441"/>
    <w:multiLevelType w:val="hybridMultilevel"/>
    <w:tmpl w:val="02D2A530"/>
    <w:lvl w:ilvl="0" w:tplc="0D80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A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05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A4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8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43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D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C1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EF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869"/>
    <w:multiLevelType w:val="hybridMultilevel"/>
    <w:tmpl w:val="5FEC40BE"/>
    <w:lvl w:ilvl="0" w:tplc="C614A5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2EEA0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96F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0609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4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C37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262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B2BC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609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2A728C"/>
    <w:multiLevelType w:val="hybridMultilevel"/>
    <w:tmpl w:val="6630A972"/>
    <w:lvl w:ilvl="0" w:tplc="C172C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46F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85E8B644">
      <w:start w:val="1"/>
      <w:numFmt w:val="bullet"/>
      <w:lvlText w:val="o"/>
      <w:lvlJc w:val="left"/>
      <w:pPr>
        <w:tabs>
          <w:tab w:val="num" w:pos="1800"/>
        </w:tabs>
        <w:ind w:left="2157" w:hanging="357"/>
      </w:pPr>
      <w:rPr>
        <w:rFonts w:ascii="Courier New" w:hAnsi="Courier New" w:cs="Times New Roman" w:hint="default"/>
        <w:color w:val="auto"/>
      </w:rPr>
    </w:lvl>
    <w:lvl w:ilvl="3" w:tplc="F4D672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28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09C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6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2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CE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6D4"/>
    <w:multiLevelType w:val="hybridMultilevel"/>
    <w:tmpl w:val="3E6C269C"/>
    <w:lvl w:ilvl="0" w:tplc="AD32D3E0">
      <w:start w:val="1"/>
      <w:numFmt w:val="lowerLetter"/>
      <w:lvlText w:val="%1)"/>
      <w:lvlJc w:val="left"/>
      <w:pPr>
        <w:ind w:left="1080" w:hanging="360"/>
      </w:pPr>
    </w:lvl>
    <w:lvl w:ilvl="1" w:tplc="DA987336">
      <w:start w:val="1"/>
      <w:numFmt w:val="lowerLetter"/>
      <w:lvlText w:val="%2."/>
      <w:lvlJc w:val="left"/>
      <w:pPr>
        <w:ind w:left="1800" w:hanging="360"/>
      </w:pPr>
    </w:lvl>
    <w:lvl w:ilvl="2" w:tplc="5AA2867C">
      <w:start w:val="1"/>
      <w:numFmt w:val="lowerRoman"/>
      <w:lvlText w:val="%3."/>
      <w:lvlJc w:val="right"/>
      <w:pPr>
        <w:ind w:left="2520" w:hanging="180"/>
      </w:pPr>
    </w:lvl>
    <w:lvl w:ilvl="3" w:tplc="D6180736">
      <w:start w:val="1"/>
      <w:numFmt w:val="decimal"/>
      <w:lvlText w:val="%4."/>
      <w:lvlJc w:val="left"/>
      <w:pPr>
        <w:ind w:left="3240" w:hanging="360"/>
      </w:pPr>
    </w:lvl>
    <w:lvl w:ilvl="4" w:tplc="21169F1A">
      <w:start w:val="1"/>
      <w:numFmt w:val="lowerLetter"/>
      <w:lvlText w:val="%5."/>
      <w:lvlJc w:val="left"/>
      <w:pPr>
        <w:ind w:left="3960" w:hanging="360"/>
      </w:pPr>
    </w:lvl>
    <w:lvl w:ilvl="5" w:tplc="2B1EA958">
      <w:start w:val="1"/>
      <w:numFmt w:val="lowerRoman"/>
      <w:lvlText w:val="%6."/>
      <w:lvlJc w:val="right"/>
      <w:pPr>
        <w:ind w:left="4680" w:hanging="180"/>
      </w:pPr>
    </w:lvl>
    <w:lvl w:ilvl="6" w:tplc="14F09BBC">
      <w:start w:val="1"/>
      <w:numFmt w:val="decimal"/>
      <w:lvlText w:val="%7."/>
      <w:lvlJc w:val="left"/>
      <w:pPr>
        <w:ind w:left="5400" w:hanging="360"/>
      </w:pPr>
    </w:lvl>
    <w:lvl w:ilvl="7" w:tplc="F44E1C36">
      <w:start w:val="1"/>
      <w:numFmt w:val="lowerLetter"/>
      <w:lvlText w:val="%8."/>
      <w:lvlJc w:val="left"/>
      <w:pPr>
        <w:ind w:left="6120" w:hanging="360"/>
      </w:pPr>
    </w:lvl>
    <w:lvl w:ilvl="8" w:tplc="85F8F39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33A12"/>
    <w:multiLevelType w:val="hybridMultilevel"/>
    <w:tmpl w:val="0CC05BEE"/>
    <w:lvl w:ilvl="0" w:tplc="AD14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6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6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A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C5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6D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C1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86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13" w15:restartNumberingAfterBreak="0">
    <w:nsid w:val="274B272A"/>
    <w:multiLevelType w:val="hybridMultilevel"/>
    <w:tmpl w:val="0E0425CA"/>
    <w:lvl w:ilvl="0" w:tplc="731201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A094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A638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E5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B2DF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88D2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7444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FA5D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9C91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A224A"/>
    <w:multiLevelType w:val="hybridMultilevel"/>
    <w:tmpl w:val="3DC07B9C"/>
    <w:lvl w:ilvl="0" w:tplc="BF72E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F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01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C2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4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E7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0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2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27BF"/>
    <w:multiLevelType w:val="hybridMultilevel"/>
    <w:tmpl w:val="17A09FDA"/>
    <w:lvl w:ilvl="0" w:tplc="6792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EE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04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A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D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25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64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20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3270"/>
    <w:multiLevelType w:val="hybridMultilevel"/>
    <w:tmpl w:val="49CC87C0"/>
    <w:lvl w:ilvl="0" w:tplc="CC24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0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45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B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C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E7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A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1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4D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583"/>
    <w:multiLevelType w:val="hybridMultilevel"/>
    <w:tmpl w:val="FCF87706"/>
    <w:lvl w:ilvl="0" w:tplc="4EA21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53CA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C2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3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5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8D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4A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2E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6A9"/>
    <w:multiLevelType w:val="hybridMultilevel"/>
    <w:tmpl w:val="74F42DFA"/>
    <w:lvl w:ilvl="0" w:tplc="7608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45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8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7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47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A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7529"/>
    <w:multiLevelType w:val="hybridMultilevel"/>
    <w:tmpl w:val="E9005676"/>
    <w:lvl w:ilvl="0" w:tplc="93C0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0B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9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6F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4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24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4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D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00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D0290"/>
    <w:multiLevelType w:val="hybridMultilevel"/>
    <w:tmpl w:val="E2AEF230"/>
    <w:lvl w:ilvl="0" w:tplc="19540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E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2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4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2B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63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2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87D"/>
    <w:multiLevelType w:val="hybridMultilevel"/>
    <w:tmpl w:val="29ECB1E8"/>
    <w:lvl w:ilvl="0" w:tplc="C954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0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0D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5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2F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45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C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C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0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C3B"/>
    <w:multiLevelType w:val="hybridMultilevel"/>
    <w:tmpl w:val="A1C0C1B2"/>
    <w:lvl w:ilvl="0" w:tplc="C34820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3D006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C4DD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8C7E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B48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D28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B4F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864A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F6D1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9"/>
  </w:num>
  <w:num w:numId="15">
    <w:abstractNumId w:val="21"/>
  </w:num>
  <w:num w:numId="16">
    <w:abstractNumId w:val="16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7"/>
  </w:num>
  <w:num w:numId="22">
    <w:abstractNumId w:val="4"/>
  </w:num>
  <w:num w:numId="23">
    <w:abstractNumId w:val="15"/>
  </w:num>
  <w:num w:numId="24">
    <w:abstractNumId w:val="22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D3"/>
    <w:rsid w:val="000F1773"/>
    <w:rsid w:val="00157143"/>
    <w:rsid w:val="00180E8E"/>
    <w:rsid w:val="001F2CB1"/>
    <w:rsid w:val="002B0506"/>
    <w:rsid w:val="002B4C30"/>
    <w:rsid w:val="0036029D"/>
    <w:rsid w:val="003701D2"/>
    <w:rsid w:val="00437AA6"/>
    <w:rsid w:val="00484286"/>
    <w:rsid w:val="004A1236"/>
    <w:rsid w:val="004E1C2A"/>
    <w:rsid w:val="004F62AC"/>
    <w:rsid w:val="00577FC9"/>
    <w:rsid w:val="007B24D3"/>
    <w:rsid w:val="00890B5F"/>
    <w:rsid w:val="008A3FCF"/>
    <w:rsid w:val="008D7A37"/>
    <w:rsid w:val="009003FA"/>
    <w:rsid w:val="00910001"/>
    <w:rsid w:val="00972C41"/>
    <w:rsid w:val="009D24CC"/>
    <w:rsid w:val="00A03AAA"/>
    <w:rsid w:val="00A518BB"/>
    <w:rsid w:val="00A74689"/>
    <w:rsid w:val="00AD6E6D"/>
    <w:rsid w:val="00B27B95"/>
    <w:rsid w:val="00C058F2"/>
    <w:rsid w:val="00C5154A"/>
    <w:rsid w:val="00E32881"/>
    <w:rsid w:val="00E357B5"/>
    <w:rsid w:val="00E722CA"/>
    <w:rsid w:val="00EB4EC0"/>
    <w:rsid w:val="00E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EE333-4C33-4827-8E8E-71DB739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styleId="CommentReference">
    <w:name w:val="annotation reference"/>
    <w:uiPriority w:val="99"/>
    <w:semiHidden/>
    <w:unhideWhenUsed/>
    <w:rsid w:val="0019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357D"/>
    <w:rPr>
      <w:b/>
      <w:bCs/>
    </w:rPr>
  </w:style>
  <w:style w:type="table" w:styleId="TableGrid">
    <w:name w:val="Table Grid"/>
    <w:basedOn w:val="TableNormal"/>
    <w:uiPriority w:val="59"/>
    <w:rsid w:val="00E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70BDA"/>
    <w:rPr>
      <w:rFonts w:ascii="Times New Roman" w:eastAsia="Times New Roman" w:hAnsi="Times New Rom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7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2021-08-04T04:57:38+00:00</PPModeratedDate>
    <PPLastReviewedDate xmlns="aff007a6-f4d5-48cf-a391-a3b54a9594bb">2021-08-04T04:57:38+00:00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2021-08-03T06:44:55+00:00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419AB-37EE-44E5-8320-B3AB438BDB54}"/>
</file>

<file path=customXml/itemProps2.xml><?xml version="1.0" encoding="utf-8"?>
<ds:datastoreItem xmlns:ds="http://schemas.openxmlformats.org/officeDocument/2006/customXml" ds:itemID="{2599B696-F915-4056-B1A2-79A36AEEC9B0}"/>
</file>

<file path=customXml/itemProps3.xml><?xml version="1.0" encoding="utf-8"?>
<ds:datastoreItem xmlns:ds="http://schemas.openxmlformats.org/officeDocument/2006/customXml" ds:itemID="{113EC458-13CC-4D2A-B0A4-CEC45EFD37E7}"/>
</file>

<file path=customXml/itemProps4.xml><?xml version="1.0" encoding="utf-8"?>
<ds:datastoreItem xmlns:ds="http://schemas.openxmlformats.org/officeDocument/2006/customXml" ds:itemID="{BEC3AAE9-1914-4BBC-94BB-CA84C4A3A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notice – referred suspension (decision not to suspend) </vt:lpstr>
    </vt:vector>
  </TitlesOfParts>
  <Company>Queensland Government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referred suspension (decision not to suspend) </dc:title>
  <dc:subject>Chief executive notice – referred suspension (decision not to suspend)</dc:subject>
  <dc:creator>Queensland Government</dc:creator>
  <cp:keywords>Chief executive notice; referred suspension; decision not to suspend; </cp:keywords>
  <cp:revision>7</cp:revision>
  <cp:lastPrinted>2019-06-18T05:41:00Z</cp:lastPrinted>
  <dcterms:created xsi:type="dcterms:W3CDTF">2020-02-14T00:54:00Z</dcterms:created>
  <dcterms:modified xsi:type="dcterms:W3CDTF">2021-07-22T03:26:00Z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2/04/2019 4:15 PM</vt:lpwstr>
  </property>
  <property fmtid="{D5CDD505-2E9C-101B-9397-08002B2CF9AE}" pid="3" name="DocumentDate">
    <vt:lpwstr>2/04/2019 4:15 PM</vt:lpwstr>
  </property>
  <property fmtid="{D5CDD505-2E9C-101B-9397-08002B2CF9AE}" pid="4" name="DocumentExtension">
    <vt:lpwstr>.DOCX</vt:lpwstr>
  </property>
  <property fmtid="{D5CDD505-2E9C-101B-9397-08002B2CF9AE}" pid="5" name="DocumentID">
    <vt:lpwstr>261116</vt:lpwstr>
  </property>
  <property fmtid="{D5CDD505-2E9C-101B-9397-08002B2CF9AE}" pid="6" name="DocumentModified">
    <vt:lpwstr>2/04/2019 4:15 PM</vt:lpwstr>
  </property>
  <property fmtid="{D5CDD505-2E9C-101B-9397-08002B2CF9AE}" pid="7" name="DocumentName">
    <vt:lpwstr>020419 19 56806  25 REVISED Form ### 4 Chief Executive notice - final decision about exclusion (decision not to exclude).DOCX</vt:lpwstr>
  </property>
  <property fmtid="{D5CDD505-2E9C-101B-9397-08002B2CF9AE}" pid="8" name="DocumentNameWithoutExtension">
    <vt:lpwstr>020419 19 56806  25 REVISED Form ### 4 Chief Executive notice - final decision about exclusion (decision not to exclude)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261116</vt:lpwstr>
  </property>
  <property fmtid="{D5CDD505-2E9C-101B-9397-08002B2CF9AE}" pid="12" name="ContentTypeId">
    <vt:lpwstr>0x0101000B168055F80CDE4EAC2AEDA935DFE865</vt:lpwstr>
  </property>
</Properties>
</file>